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bookmarkStart w:id="0" w:name="_GoBack"/>
      <w:bookmarkEnd w:id="0"/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Labor Condition Application </w:t>
      </w:r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772A47">
        <w:rPr>
          <w:noProof/>
        </w:rPr>
        <w:t>E-3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772A47">
        <w:rPr>
          <w:noProof/>
        </w:rPr>
        <w:t>E-3</w:t>
      </w:r>
      <w:r w:rsidRPr="0035724B">
        <w:t xml:space="preserve"> worker will be employed is </w:t>
      </w:r>
      <w:r w:rsidR="00772A47">
        <w:t>Senior Gamete Biologist</w:t>
      </w:r>
      <w:r w:rsidRPr="0035724B">
        <w:t>.</w:t>
      </w:r>
    </w:p>
    <w:p w:rsidR="004619A7" w:rsidRPr="0035724B" w:rsidRDefault="004619A7" w:rsidP="00772A47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772A47">
        <w:rPr>
          <w:noProof/>
        </w:rPr>
        <w:t>E-3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772A47" w:rsidRPr="00772A47">
        <w:t>109,450 to $149,073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772A47">
        <w:t>06/2</w:t>
      </w:r>
      <w:r w:rsidR="001D1F56">
        <w:t>5</w:t>
      </w:r>
      <w:r w:rsidR="00395BE6">
        <w:t>/2020</w:t>
      </w:r>
      <w:r w:rsidR="00E376FA">
        <w:t xml:space="preserve"> to </w:t>
      </w:r>
      <w:r w:rsidR="00772A47">
        <w:t>06/24/2022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="00772A47">
        <w:rPr>
          <w:noProof/>
        </w:rPr>
        <w:t xml:space="preserve">E-3 </w:t>
      </w:r>
      <w:r w:rsidRPr="0035724B">
        <w:t>worker will be employed at</w:t>
      </w:r>
      <w:r w:rsidR="00117EBB">
        <w:t xml:space="preserve"> the following locations:</w:t>
      </w:r>
    </w:p>
    <w:p w:rsidR="00117EBB" w:rsidRDefault="00CF6CB6" w:rsidP="00772A47">
      <w:pPr>
        <w:pStyle w:val="ListParagraph"/>
        <w:numPr>
          <w:ilvl w:val="1"/>
          <w:numId w:val="5"/>
        </w:numPr>
      </w:pPr>
      <w:r>
        <w:t>LPCH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772A47" w:rsidRPr="00772A47">
        <w:t>1195 W. F</w:t>
      </w:r>
      <w:r w:rsidR="00772A47">
        <w:t>remont Ave. Sunnyvale, CA 94087</w:t>
      </w:r>
    </w:p>
    <w:p w:rsidR="00D7325B" w:rsidRDefault="00D7325B" w:rsidP="00772A47">
      <w:pPr>
        <w:pStyle w:val="ListParagraph"/>
        <w:numPr>
          <w:ilvl w:val="1"/>
          <w:numId w:val="5"/>
        </w:numPr>
      </w:pPr>
      <w:r>
        <w:t xml:space="preserve">LPCH offices at </w:t>
      </w:r>
      <w:r w:rsidR="00772A47" w:rsidRPr="00772A47">
        <w:t>725 Welch Road, Palo Alto, CA 94304</w:t>
      </w:r>
    </w:p>
    <w:p w:rsidR="00B4430C" w:rsidRPr="0035724B" w:rsidRDefault="00772A47" w:rsidP="00C01E53">
      <w:pPr>
        <w:pStyle w:val="ListParagraph"/>
        <w:numPr>
          <w:ilvl w:val="1"/>
          <w:numId w:val="5"/>
        </w:numPr>
        <w:spacing w:after="240"/>
      </w:pPr>
      <w:r>
        <w:t>4274 Wilkie Way, Apt. A, Palo Alto, CA 94306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772A47">
        <w:rPr>
          <w:sz w:val="20"/>
        </w:rPr>
        <w:t>38</w:t>
      </w:r>
      <w:r w:rsidR="00F4528F" w:rsidRPr="00117EBB">
        <w:rPr>
          <w:sz w:val="20"/>
        </w:rPr>
        <w:t>A</w:t>
      </w:r>
    </w:p>
    <w:p w:rsidR="00117EBB" w:rsidRPr="00117EBB" w:rsidRDefault="00772A47" w:rsidP="001B40DA">
      <w:pPr>
        <w:rPr>
          <w:sz w:val="20"/>
        </w:rPr>
      </w:pPr>
      <w:r>
        <w:rPr>
          <w:sz w:val="20"/>
        </w:rPr>
        <w:t>14486-00035</w:t>
      </w:r>
      <w:r w:rsidR="00D7325B">
        <w:rPr>
          <w:sz w:val="20"/>
        </w:rPr>
        <w:t>-002</w:t>
      </w:r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D1F56"/>
    <w:rsid w:val="001E040F"/>
    <w:rsid w:val="0023707B"/>
    <w:rsid w:val="00285DA2"/>
    <w:rsid w:val="002C5724"/>
    <w:rsid w:val="002C7B01"/>
    <w:rsid w:val="003209A3"/>
    <w:rsid w:val="003311C9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3F117A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06724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2A47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D7F49"/>
    <w:rsid w:val="00BE3EF3"/>
    <w:rsid w:val="00BF6E90"/>
    <w:rsid w:val="00C0085E"/>
    <w:rsid w:val="00C01E53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2665"/>
    <w:rsid w:val="00D42E92"/>
    <w:rsid w:val="00D50CA6"/>
    <w:rsid w:val="00D62FA5"/>
    <w:rsid w:val="00D7325B"/>
    <w:rsid w:val="00DF4EEF"/>
    <w:rsid w:val="00DF6AA7"/>
    <w:rsid w:val="00E27795"/>
    <w:rsid w:val="00E376FA"/>
    <w:rsid w:val="00E55EA7"/>
    <w:rsid w:val="00E61255"/>
    <w:rsid w:val="00E61A38"/>
    <w:rsid w:val="00E83479"/>
    <w:rsid w:val="00E83760"/>
    <w:rsid w:val="00E8511D"/>
    <w:rsid w:val="00E8639A"/>
    <w:rsid w:val="00EA0679"/>
    <w:rsid w:val="00F4528F"/>
    <w:rsid w:val="00F57B04"/>
    <w:rsid w:val="00F714FF"/>
    <w:rsid w:val="00F72CA8"/>
    <w:rsid w:val="00F77C32"/>
    <w:rsid w:val="00F82677"/>
    <w:rsid w:val="00FA3ED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05732C0E-5DC4-444A-9AE4-F3F8AB8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Dorothy</dc:creator>
  <cp:lastModifiedBy>Dekker, Dorothy</cp:lastModifiedBy>
  <cp:revision>2</cp:revision>
  <dcterms:created xsi:type="dcterms:W3CDTF">2020-04-01T18:00:00Z</dcterms:created>
  <dcterms:modified xsi:type="dcterms:W3CDTF">2020-04-01T18:00:00Z</dcterms:modified>
</cp:coreProperties>
</file>