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DD" w:rsidRDefault="00661EFA" w:rsidP="00F97EDD">
      <w:pPr>
        <w:rPr>
          <w:color w:val="FF0000"/>
          <w:sz w:val="22"/>
          <w:szCs w:val="22"/>
        </w:rPr>
      </w:pPr>
      <w:r>
        <w:rPr>
          <w:b/>
          <w:sz w:val="22"/>
          <w:szCs w:val="22"/>
        </w:rPr>
        <w:t>LPCH - W</w:t>
      </w:r>
      <w:r w:rsidR="00F97EDD" w:rsidRPr="00745665">
        <w:rPr>
          <w:b/>
          <w:sz w:val="22"/>
          <w:szCs w:val="22"/>
        </w:rPr>
        <w:t xml:space="preserve">ebsite ad </w:t>
      </w:r>
      <w:r w:rsidR="00F97EDD">
        <w:rPr>
          <w:sz w:val="22"/>
          <w:szCs w:val="22"/>
        </w:rPr>
        <w:t>(</w:t>
      </w:r>
      <w:r w:rsidR="00F97EDD" w:rsidRPr="00F97EDD">
        <w:rPr>
          <w:color w:val="FF0000"/>
          <w:sz w:val="22"/>
          <w:szCs w:val="22"/>
        </w:rPr>
        <w:t>should NOT include salary)</w:t>
      </w:r>
    </w:p>
    <w:p w:rsidR="00F97EDD" w:rsidRDefault="00F97EDD" w:rsidP="00F97EDD">
      <w:pPr>
        <w:rPr>
          <w:sz w:val="22"/>
          <w:szCs w:val="22"/>
        </w:rPr>
      </w:pPr>
    </w:p>
    <w:p w:rsidR="00F97EDD" w:rsidRDefault="00F97EDD" w:rsidP="00F97EDD">
      <w:pPr>
        <w:rPr>
          <w:sz w:val="22"/>
          <w:szCs w:val="22"/>
        </w:rPr>
      </w:pPr>
      <w:r w:rsidRPr="00F97EDD">
        <w:rPr>
          <w:b/>
          <w:sz w:val="22"/>
          <w:szCs w:val="22"/>
        </w:rPr>
        <w:t>Employer:</w:t>
      </w:r>
      <w:r>
        <w:rPr>
          <w:sz w:val="22"/>
          <w:szCs w:val="22"/>
        </w:rPr>
        <w:tab/>
        <w:t>Lucile Packard Children’s Hospital at Stanford</w:t>
      </w:r>
    </w:p>
    <w:p w:rsidR="00F97EDD" w:rsidRDefault="00F97EDD" w:rsidP="00F97EDD">
      <w:pPr>
        <w:rPr>
          <w:sz w:val="22"/>
          <w:szCs w:val="22"/>
        </w:rPr>
      </w:pPr>
      <w:r w:rsidRPr="00F97EDD">
        <w:rPr>
          <w:b/>
          <w:sz w:val="22"/>
          <w:szCs w:val="22"/>
        </w:rPr>
        <w:t>Job Site:</w:t>
      </w:r>
      <w:r>
        <w:rPr>
          <w:sz w:val="22"/>
          <w:szCs w:val="22"/>
        </w:rPr>
        <w:t xml:space="preserve">  </w:t>
      </w:r>
      <w:r>
        <w:rPr>
          <w:sz w:val="22"/>
          <w:szCs w:val="22"/>
        </w:rPr>
        <w:tab/>
      </w:r>
      <w:r w:rsidR="00661EFA">
        <w:rPr>
          <w:sz w:val="22"/>
          <w:szCs w:val="22"/>
        </w:rPr>
        <w:t>4200 Bohannon Drive, Menlo Park, CA 94025</w:t>
      </w:r>
    </w:p>
    <w:p w:rsidR="00F97EDD" w:rsidRDefault="00F97EDD" w:rsidP="00F97EDD">
      <w:pPr>
        <w:rPr>
          <w:b/>
          <w:sz w:val="22"/>
          <w:szCs w:val="22"/>
        </w:rPr>
      </w:pPr>
    </w:p>
    <w:p w:rsidR="00F97EDD" w:rsidRDefault="00E91A42" w:rsidP="00F97EDD">
      <w:pPr>
        <w:rPr>
          <w:b/>
          <w:sz w:val="22"/>
          <w:szCs w:val="22"/>
        </w:rPr>
      </w:pPr>
      <w:bookmarkStart w:id="0" w:name="_GoBack"/>
      <w:r>
        <w:rPr>
          <w:b/>
          <w:bCs/>
          <w:sz w:val="22"/>
          <w:szCs w:val="22"/>
        </w:rPr>
        <w:t>Sr. Software Engineer</w:t>
      </w:r>
    </w:p>
    <w:bookmarkEnd w:id="0"/>
    <w:p w:rsidR="00F97EDD" w:rsidRDefault="00F97EDD" w:rsidP="00F97EDD">
      <w:pPr>
        <w:rPr>
          <w:sz w:val="22"/>
          <w:szCs w:val="22"/>
        </w:rPr>
      </w:pPr>
    </w:p>
    <w:p w:rsidR="00F97EDD" w:rsidRDefault="00F97EDD" w:rsidP="00F97EDD">
      <w:pPr>
        <w:jc w:val="both"/>
        <w:rPr>
          <w:sz w:val="22"/>
          <w:szCs w:val="22"/>
        </w:rPr>
      </w:pPr>
      <w:r>
        <w:rPr>
          <w:b/>
          <w:sz w:val="22"/>
          <w:szCs w:val="22"/>
        </w:rPr>
        <w:t>Job Description:</w:t>
      </w:r>
      <w:r>
        <w:rPr>
          <w:sz w:val="22"/>
          <w:szCs w:val="22"/>
        </w:rPr>
        <w:t xml:space="preserve">  </w:t>
      </w:r>
      <w:r w:rsidR="009C3376">
        <w:rPr>
          <w:sz w:val="22"/>
          <w:szCs w:val="22"/>
        </w:rPr>
        <w:t xml:space="preserve"> </w:t>
      </w:r>
      <w:r>
        <w:rPr>
          <w:sz w:val="22"/>
          <w:szCs w:val="22"/>
        </w:rPr>
        <w:t xml:space="preserve"> </w:t>
      </w:r>
      <w:r w:rsidR="009C3376" w:rsidRPr="00E91A42">
        <w:rPr>
          <w:sz w:val="22"/>
          <w:szCs w:val="22"/>
        </w:rPr>
        <w:t xml:space="preserve">Lucile Packard Children’s Hospital at Stanford seeks </w:t>
      </w:r>
      <w:r w:rsidR="00E91A42">
        <w:rPr>
          <w:sz w:val="22"/>
          <w:szCs w:val="22"/>
        </w:rPr>
        <w:t>Senior Software Engineer</w:t>
      </w:r>
      <w:r w:rsidR="009C3376" w:rsidRPr="00E91A42">
        <w:rPr>
          <w:sz w:val="22"/>
          <w:szCs w:val="22"/>
        </w:rPr>
        <w:t xml:space="preserve"> for its Menlo Park, CA location.</w:t>
      </w:r>
      <w:r w:rsidR="00E91A42">
        <w:rPr>
          <w:sz w:val="22"/>
          <w:szCs w:val="22"/>
        </w:rPr>
        <w:t xml:space="preserve"> </w:t>
      </w:r>
      <w:r w:rsidR="00E91A42" w:rsidRPr="00E91A42">
        <w:rPr>
          <w:sz w:val="22"/>
          <w:szCs w:val="22"/>
        </w:rPr>
        <w:t xml:space="preserve">Within hospital’s Web Systems and Technologies group, responsible for design, development, integration and implementation of system-related application components in support of patient care services and digital health, including front-end development, back-end server-side development and data integration.   Plan, design, develop and test software systems and applications using variety of programming languages and development platforms, including HTRL, CSS and JavaScript. Program user interfaces and complete mobile applications using </w:t>
      </w:r>
      <w:proofErr w:type="spellStart"/>
      <w:r w:rsidR="00E91A42" w:rsidRPr="00E91A42">
        <w:rPr>
          <w:sz w:val="22"/>
          <w:szCs w:val="22"/>
        </w:rPr>
        <w:t>Xamarin</w:t>
      </w:r>
      <w:proofErr w:type="spellEnd"/>
      <w:r w:rsidR="00E91A42" w:rsidRPr="00E91A42">
        <w:rPr>
          <w:sz w:val="22"/>
          <w:szCs w:val="22"/>
        </w:rPr>
        <w:t xml:space="preserve"> framework and tool set.  Standardize </w:t>
      </w:r>
      <w:proofErr w:type="spellStart"/>
      <w:r w:rsidR="00E91A42" w:rsidRPr="00E91A42">
        <w:rPr>
          <w:sz w:val="22"/>
          <w:szCs w:val="22"/>
        </w:rPr>
        <w:t>Xamarin</w:t>
      </w:r>
      <w:proofErr w:type="spellEnd"/>
      <w:r w:rsidR="00E91A42" w:rsidRPr="00E91A42">
        <w:rPr>
          <w:sz w:val="22"/>
          <w:szCs w:val="22"/>
        </w:rPr>
        <w:t xml:space="preserve"> platform.  Act as lead iOS developer for projects from conception to launch.   Maintain and build back-end Java code.  Design, develop and implement complex JAVA and JEE applications. Develop software solutions through full software development lifecycle including evaluating information needs, conferring with users, studying systems flow, data usage and work processes, and investigating problem areas.  Determine operational feasibility by evaluating analyses, and defining problems, requirements, and solutions.  Document solutions though flowcharts, layouts, diagrams, charts, code comments and clear code.  Prepare and install IT solutions by determining system specifications, standards, and programming.   Provide guidance to junior software engineers.  Practice and promote </w:t>
      </w:r>
      <w:proofErr w:type="gramStart"/>
      <w:r w:rsidR="00E91A42" w:rsidRPr="00E91A42">
        <w:rPr>
          <w:sz w:val="22"/>
          <w:szCs w:val="22"/>
        </w:rPr>
        <w:t>Agile</w:t>
      </w:r>
      <w:proofErr w:type="gramEnd"/>
      <w:r w:rsidR="00E91A42" w:rsidRPr="00E91A42">
        <w:rPr>
          <w:sz w:val="22"/>
          <w:szCs w:val="22"/>
        </w:rPr>
        <w:t xml:space="preserve"> software development methodology. Review and improve processes used in LPCH software engineering. Adhere to secure coding principles, techniques, practices and tools with emphasis on confidentiality and </w:t>
      </w:r>
      <w:proofErr w:type="gramStart"/>
      <w:r w:rsidR="00E91A42" w:rsidRPr="00E91A42">
        <w:rPr>
          <w:sz w:val="22"/>
          <w:szCs w:val="22"/>
        </w:rPr>
        <w:t>protection</w:t>
      </w:r>
      <w:proofErr w:type="gramEnd"/>
      <w:r w:rsidR="00E91A42" w:rsidRPr="00E91A42">
        <w:rPr>
          <w:sz w:val="22"/>
          <w:szCs w:val="22"/>
        </w:rPr>
        <w:t xml:space="preserve"> of PHI, and compliance with HIPAA and HITEGG regulations.  Perform all duties and responsibilities in accordance with all Joint Commission Requirements and Service Standards of the Hospital.</w:t>
      </w:r>
    </w:p>
    <w:p w:rsidR="00F97EDD" w:rsidRDefault="00F97EDD" w:rsidP="00F97EDD">
      <w:pPr>
        <w:widowControl w:val="0"/>
        <w:tabs>
          <w:tab w:val="left" w:pos="-1440"/>
        </w:tabs>
        <w:ind w:left="-360" w:hanging="360"/>
        <w:rPr>
          <w:sz w:val="22"/>
          <w:szCs w:val="22"/>
          <w:lang w:val="en"/>
        </w:rPr>
      </w:pPr>
      <w:r>
        <w:rPr>
          <w:sz w:val="22"/>
          <w:szCs w:val="22"/>
          <w:lang w:val="en"/>
        </w:rPr>
        <w:tab/>
      </w:r>
    </w:p>
    <w:p w:rsidR="00F97EDD" w:rsidRDefault="00F97EDD" w:rsidP="00F97EDD">
      <w:pPr>
        <w:rPr>
          <w:b/>
          <w:sz w:val="22"/>
          <w:szCs w:val="22"/>
        </w:rPr>
      </w:pPr>
      <w:r>
        <w:rPr>
          <w:b/>
          <w:sz w:val="22"/>
          <w:szCs w:val="22"/>
        </w:rPr>
        <w:t>Requirements:</w:t>
      </w:r>
    </w:p>
    <w:p w:rsidR="00F97EDD" w:rsidRDefault="00F97EDD" w:rsidP="00F97EDD">
      <w:pPr>
        <w:rPr>
          <w:b/>
          <w:sz w:val="22"/>
          <w:szCs w:val="22"/>
        </w:rPr>
      </w:pPr>
    </w:p>
    <w:p w:rsidR="00F97EDD" w:rsidRDefault="00E91A42" w:rsidP="00DB4EE6">
      <w:pPr>
        <w:widowControl w:val="0"/>
        <w:tabs>
          <w:tab w:val="left" w:pos="-1440"/>
        </w:tabs>
        <w:ind w:right="-360"/>
      </w:pPr>
      <w:r w:rsidRPr="00E91A42">
        <w:rPr>
          <w:bCs/>
          <w:sz w:val="22"/>
          <w:szCs w:val="22"/>
        </w:rPr>
        <w:t>Bachelor’s degree or foreign equivalent in computer science, electrical or electronic engineering, information technology, engineering technology, or closely related field plus five (5) years of progressive post-baccalaureate experience as software engineer, software application  developer, systems analyst or closely related.  As alternative, employer will accept a Master’s degree</w:t>
      </w:r>
      <w:r>
        <w:rPr>
          <w:bCs/>
          <w:sz w:val="22"/>
          <w:szCs w:val="22"/>
        </w:rPr>
        <w:t xml:space="preserve"> or foreign equivalent</w:t>
      </w:r>
      <w:r w:rsidRPr="00E91A42">
        <w:rPr>
          <w:bCs/>
          <w:sz w:val="22"/>
          <w:szCs w:val="22"/>
        </w:rPr>
        <w:t xml:space="preserve"> in specified fields and three (3) years of experience as specified</w:t>
      </w:r>
      <w:r w:rsidR="00DB4EE6">
        <w:t>.</w:t>
      </w:r>
    </w:p>
    <w:p w:rsidR="00F97EDD" w:rsidRDefault="00F97EDD" w:rsidP="00F97EDD">
      <w:pPr>
        <w:pStyle w:val="Default"/>
        <w:rPr>
          <w:rFonts w:ascii="Times New Roman" w:eastAsia="Times New Roman" w:hAnsi="Times New Roman" w:cs="Times New Roman"/>
          <w:color w:val="auto"/>
          <w:sz w:val="22"/>
          <w:szCs w:val="22"/>
        </w:rPr>
      </w:pPr>
    </w:p>
    <w:p w:rsidR="00DB4EE6" w:rsidRDefault="00E91A42" w:rsidP="00E91A42">
      <w:pPr>
        <w:pStyle w:val="Defaul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Minimum of 3</w:t>
      </w:r>
      <w:r w:rsidR="00DB4EE6" w:rsidRPr="00DB4EE6">
        <w:rPr>
          <w:rFonts w:ascii="Times New Roman" w:eastAsia="Times New Roman" w:hAnsi="Times New Roman" w:cs="Times New Roman"/>
          <w:color w:val="auto"/>
          <w:sz w:val="22"/>
          <w:szCs w:val="22"/>
        </w:rPr>
        <w:t xml:space="preserve"> years of experience </w:t>
      </w:r>
      <w:r>
        <w:rPr>
          <w:rFonts w:ascii="Times New Roman" w:eastAsia="Times New Roman" w:hAnsi="Times New Roman" w:cs="Times New Roman"/>
          <w:color w:val="auto"/>
          <w:sz w:val="22"/>
          <w:szCs w:val="22"/>
        </w:rPr>
        <w:t>must include</w:t>
      </w:r>
      <w:r w:rsidR="00DB4EE6" w:rsidRPr="00DB4EE6">
        <w:rPr>
          <w:rFonts w:ascii="Times New Roman" w:eastAsia="Times New Roman" w:hAnsi="Times New Roman" w:cs="Times New Roman"/>
          <w:color w:val="auto"/>
          <w:sz w:val="22"/>
          <w:szCs w:val="22"/>
        </w:rPr>
        <w:t xml:space="preserve"> the following:</w:t>
      </w:r>
      <w:r w:rsidR="00DB4EE6">
        <w:rPr>
          <w:rFonts w:ascii="Times New Roman" w:eastAsia="Times New Roman" w:hAnsi="Times New Roman" w:cs="Times New Roman"/>
          <w:color w:val="auto"/>
          <w:sz w:val="22"/>
          <w:szCs w:val="22"/>
        </w:rPr>
        <w:t xml:space="preserve"> </w:t>
      </w:r>
      <w:r w:rsidRPr="00E91A42">
        <w:rPr>
          <w:rFonts w:ascii="Times New Roman" w:eastAsia="Times New Roman" w:hAnsi="Times New Roman" w:cs="Times New Roman"/>
          <w:color w:val="auto"/>
          <w:sz w:val="22"/>
          <w:szCs w:val="22"/>
        </w:rPr>
        <w:t>IOS Development</w:t>
      </w:r>
      <w:r>
        <w:rPr>
          <w:rFonts w:ascii="Times New Roman" w:eastAsia="Times New Roman" w:hAnsi="Times New Roman" w:cs="Times New Roman"/>
          <w:color w:val="auto"/>
          <w:sz w:val="22"/>
          <w:szCs w:val="22"/>
        </w:rPr>
        <w:t xml:space="preserve">; </w:t>
      </w:r>
      <w:proofErr w:type="spellStart"/>
      <w:r w:rsidRPr="00E91A42">
        <w:rPr>
          <w:rFonts w:ascii="Times New Roman" w:eastAsia="Times New Roman" w:hAnsi="Times New Roman" w:cs="Times New Roman"/>
          <w:color w:val="auto"/>
          <w:sz w:val="22"/>
          <w:szCs w:val="22"/>
        </w:rPr>
        <w:t>Xamarin</w:t>
      </w:r>
      <w:proofErr w:type="spellEnd"/>
      <w:r w:rsidRPr="00E91A42">
        <w:rPr>
          <w:rFonts w:ascii="Times New Roman" w:eastAsia="Times New Roman" w:hAnsi="Times New Roman" w:cs="Times New Roman"/>
          <w:color w:val="auto"/>
          <w:sz w:val="22"/>
          <w:szCs w:val="22"/>
        </w:rPr>
        <w:t xml:space="preserve"> framework</w:t>
      </w:r>
      <w:r>
        <w:rPr>
          <w:rFonts w:ascii="Times New Roman" w:eastAsia="Times New Roman" w:hAnsi="Times New Roman" w:cs="Times New Roman"/>
          <w:color w:val="auto"/>
          <w:sz w:val="22"/>
          <w:szCs w:val="22"/>
        </w:rPr>
        <w:t xml:space="preserve">; </w:t>
      </w:r>
      <w:r w:rsidRPr="00E91A42">
        <w:rPr>
          <w:rFonts w:ascii="Times New Roman" w:eastAsia="Times New Roman" w:hAnsi="Times New Roman" w:cs="Times New Roman"/>
          <w:color w:val="auto"/>
          <w:sz w:val="22"/>
          <w:szCs w:val="22"/>
        </w:rPr>
        <w:t>IOS SDK</w:t>
      </w:r>
      <w:r>
        <w:rPr>
          <w:rFonts w:ascii="Times New Roman" w:eastAsia="Times New Roman" w:hAnsi="Times New Roman" w:cs="Times New Roman"/>
          <w:color w:val="auto"/>
          <w:sz w:val="22"/>
          <w:szCs w:val="22"/>
        </w:rPr>
        <w:t xml:space="preserve">; </w:t>
      </w:r>
      <w:proofErr w:type="spellStart"/>
      <w:r w:rsidRPr="00E91A42">
        <w:rPr>
          <w:rFonts w:ascii="Times New Roman" w:eastAsia="Times New Roman" w:hAnsi="Times New Roman" w:cs="Times New Roman"/>
          <w:color w:val="auto"/>
          <w:sz w:val="22"/>
          <w:szCs w:val="22"/>
        </w:rPr>
        <w:t>Xcode</w:t>
      </w:r>
      <w:proofErr w:type="spellEnd"/>
      <w:r w:rsidRPr="00E91A42">
        <w:rPr>
          <w:rFonts w:ascii="Times New Roman" w:eastAsia="Times New Roman" w:hAnsi="Times New Roman" w:cs="Times New Roman"/>
          <w:color w:val="auto"/>
          <w:sz w:val="22"/>
          <w:szCs w:val="22"/>
        </w:rPr>
        <w:t xml:space="preserve"> and SWIFT</w:t>
      </w:r>
      <w:r>
        <w:rPr>
          <w:rFonts w:ascii="Times New Roman" w:eastAsia="Times New Roman" w:hAnsi="Times New Roman" w:cs="Times New Roman"/>
          <w:color w:val="auto"/>
          <w:sz w:val="22"/>
          <w:szCs w:val="22"/>
        </w:rPr>
        <w:t xml:space="preserve">; </w:t>
      </w:r>
      <w:r w:rsidRPr="00E91A42">
        <w:rPr>
          <w:rFonts w:ascii="Times New Roman" w:eastAsia="Times New Roman" w:hAnsi="Times New Roman" w:cs="Times New Roman"/>
          <w:color w:val="auto"/>
          <w:sz w:val="22"/>
          <w:szCs w:val="22"/>
        </w:rPr>
        <w:t>REST, JSON, XML</w:t>
      </w:r>
      <w:r>
        <w:rPr>
          <w:rFonts w:ascii="Times New Roman" w:eastAsia="Times New Roman" w:hAnsi="Times New Roman" w:cs="Times New Roman"/>
          <w:color w:val="auto"/>
          <w:sz w:val="22"/>
          <w:szCs w:val="22"/>
        </w:rPr>
        <w:t xml:space="preserve">; </w:t>
      </w:r>
      <w:r w:rsidRPr="00E91A42">
        <w:rPr>
          <w:rFonts w:ascii="Times New Roman" w:eastAsia="Times New Roman" w:hAnsi="Times New Roman" w:cs="Times New Roman"/>
          <w:color w:val="auto"/>
          <w:sz w:val="22"/>
          <w:szCs w:val="22"/>
        </w:rPr>
        <w:t>API Development</w:t>
      </w:r>
      <w:r>
        <w:rPr>
          <w:rFonts w:ascii="Times New Roman" w:eastAsia="Times New Roman" w:hAnsi="Times New Roman" w:cs="Times New Roman"/>
          <w:color w:val="auto"/>
          <w:sz w:val="22"/>
          <w:szCs w:val="22"/>
        </w:rPr>
        <w:t xml:space="preserve">; </w:t>
      </w:r>
      <w:r w:rsidRPr="00E91A42">
        <w:rPr>
          <w:rFonts w:ascii="Times New Roman" w:eastAsia="Times New Roman" w:hAnsi="Times New Roman" w:cs="Times New Roman"/>
          <w:color w:val="auto"/>
          <w:sz w:val="22"/>
          <w:szCs w:val="22"/>
        </w:rPr>
        <w:t>Visual Studio, C#, Objective C, Azure App Center</w:t>
      </w:r>
      <w:r>
        <w:rPr>
          <w:rFonts w:ascii="Times New Roman" w:eastAsia="Times New Roman" w:hAnsi="Times New Roman" w:cs="Times New Roman"/>
          <w:color w:val="auto"/>
          <w:sz w:val="22"/>
          <w:szCs w:val="22"/>
        </w:rPr>
        <w:t>.</w:t>
      </w:r>
    </w:p>
    <w:p w:rsidR="00DB4EE6" w:rsidRDefault="00DB4EE6" w:rsidP="00F97EDD">
      <w:pPr>
        <w:pStyle w:val="Default"/>
        <w:rPr>
          <w:rFonts w:ascii="Times New Roman" w:eastAsia="Times New Roman" w:hAnsi="Times New Roman" w:cs="Times New Roman"/>
          <w:color w:val="auto"/>
          <w:sz w:val="22"/>
          <w:szCs w:val="22"/>
        </w:rPr>
      </w:pPr>
    </w:p>
    <w:p w:rsidR="00DB4EE6" w:rsidRPr="00DB4EE6" w:rsidRDefault="00DB4EE6" w:rsidP="00DB4EE6">
      <w:pPr>
        <w:widowControl w:val="0"/>
        <w:tabs>
          <w:tab w:val="left" w:pos="360"/>
        </w:tabs>
        <w:autoSpaceDE w:val="0"/>
        <w:autoSpaceDN w:val="0"/>
        <w:adjustRightInd w:val="0"/>
        <w:rPr>
          <w:color w:val="000000"/>
          <w:sz w:val="22"/>
          <w:szCs w:val="22"/>
        </w:rPr>
      </w:pPr>
      <w:r w:rsidRPr="00DB4EE6">
        <w:rPr>
          <w:color w:val="000000"/>
          <w:sz w:val="22"/>
          <w:szCs w:val="22"/>
        </w:rPr>
        <w:t>All LPCH positions require drug/background screening.</w:t>
      </w:r>
    </w:p>
    <w:p w:rsidR="00116F20" w:rsidRPr="00DB4EE6" w:rsidRDefault="00DB4EE6" w:rsidP="00DB4EE6">
      <w:pPr>
        <w:widowControl w:val="0"/>
        <w:tabs>
          <w:tab w:val="left" w:pos="360"/>
        </w:tabs>
        <w:autoSpaceDE w:val="0"/>
        <w:autoSpaceDN w:val="0"/>
        <w:adjustRightInd w:val="0"/>
        <w:rPr>
          <w:color w:val="000000"/>
          <w:sz w:val="22"/>
          <w:szCs w:val="22"/>
        </w:rPr>
      </w:pPr>
      <w:r w:rsidRPr="00DB4EE6">
        <w:rPr>
          <w:color w:val="000000"/>
          <w:sz w:val="22"/>
          <w:szCs w:val="22"/>
        </w:rPr>
        <w:t>May telecommute up to 2 days per week at manager discretion.</w:t>
      </w:r>
    </w:p>
    <w:p w:rsidR="00DB4EE6" w:rsidRPr="00DB4EE6" w:rsidRDefault="00DB4EE6" w:rsidP="00DB4EE6">
      <w:pPr>
        <w:widowControl w:val="0"/>
        <w:tabs>
          <w:tab w:val="left" w:pos="360"/>
        </w:tabs>
        <w:autoSpaceDE w:val="0"/>
        <w:autoSpaceDN w:val="0"/>
        <w:adjustRightInd w:val="0"/>
        <w:rPr>
          <w:color w:val="000000"/>
          <w:sz w:val="22"/>
          <w:szCs w:val="22"/>
        </w:rPr>
      </w:pPr>
    </w:p>
    <w:p w:rsidR="00E177A5" w:rsidRPr="00643B74" w:rsidRDefault="00F97EDD" w:rsidP="00643B74">
      <w:pPr>
        <w:widowControl w:val="0"/>
        <w:tabs>
          <w:tab w:val="left" w:pos="360"/>
        </w:tabs>
        <w:autoSpaceDE w:val="0"/>
        <w:autoSpaceDN w:val="0"/>
        <w:adjustRightInd w:val="0"/>
        <w:rPr>
          <w:sz w:val="22"/>
          <w:szCs w:val="22"/>
        </w:rPr>
      </w:pPr>
      <w:r>
        <w:rPr>
          <w:b/>
          <w:color w:val="000000"/>
          <w:sz w:val="22"/>
          <w:szCs w:val="22"/>
        </w:rPr>
        <w:t>Qualified candidates</w:t>
      </w:r>
      <w:r>
        <w:rPr>
          <w:color w:val="000000"/>
          <w:sz w:val="22"/>
          <w:szCs w:val="22"/>
        </w:rPr>
        <w:t xml:space="preserve">:  Send resume and cover letter to Dorothy Dekker, Human </w:t>
      </w:r>
      <w:r w:rsidR="00B90AF3">
        <w:rPr>
          <w:color w:val="000000"/>
          <w:sz w:val="22"/>
          <w:szCs w:val="22"/>
        </w:rPr>
        <w:t xml:space="preserve">Resources, </w:t>
      </w:r>
      <w:r>
        <w:rPr>
          <w:color w:val="000000"/>
          <w:sz w:val="22"/>
          <w:szCs w:val="22"/>
        </w:rPr>
        <w:t>Lucile Packard Children’s Hospital at Stanford, 4300 Bohanno</w:t>
      </w:r>
      <w:r w:rsidR="00B90AF3">
        <w:rPr>
          <w:color w:val="000000"/>
          <w:sz w:val="22"/>
          <w:szCs w:val="22"/>
        </w:rPr>
        <w:t xml:space="preserve">n Drive, Menlo Park, CA 94025. </w:t>
      </w:r>
      <w:r>
        <w:rPr>
          <w:color w:val="000000"/>
          <w:sz w:val="22"/>
          <w:szCs w:val="22"/>
        </w:rPr>
        <w:t>Pri</w:t>
      </w:r>
      <w:r w:rsidR="00B90AF3">
        <w:rPr>
          <w:color w:val="000000"/>
          <w:sz w:val="22"/>
          <w:szCs w:val="22"/>
        </w:rPr>
        <w:t xml:space="preserve">ncipals only. No phone calls. </w:t>
      </w:r>
      <w:r>
        <w:rPr>
          <w:color w:val="000000"/>
          <w:sz w:val="22"/>
          <w:szCs w:val="22"/>
        </w:rPr>
        <w:t>Must show unrestricted authorization to work in US. Equal opportunity employer.</w:t>
      </w:r>
    </w:p>
    <w:sectPr w:rsidR="00E177A5" w:rsidRPr="00643B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D45" w:rsidRDefault="007F4D45" w:rsidP="007F4D45">
      <w:r>
        <w:separator/>
      </w:r>
    </w:p>
  </w:endnote>
  <w:endnote w:type="continuationSeparator" w:id="0">
    <w:p w:rsidR="007F4D45" w:rsidRDefault="007F4D45" w:rsidP="007F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45" w:rsidRPr="00DB4EE6" w:rsidRDefault="00E91A42">
    <w:pPr>
      <w:pStyle w:val="Footer"/>
      <w:rPr>
        <w:sz w:val="16"/>
        <w:szCs w:val="16"/>
      </w:rPr>
    </w:pPr>
    <w:r>
      <w:rPr>
        <w:sz w:val="16"/>
        <w:szCs w:val="16"/>
      </w:rPr>
      <w:t>14486-00006-002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D45" w:rsidRDefault="007F4D45" w:rsidP="007F4D45">
      <w:r>
        <w:separator/>
      </w:r>
    </w:p>
  </w:footnote>
  <w:footnote w:type="continuationSeparator" w:id="0">
    <w:p w:rsidR="007F4D45" w:rsidRDefault="007F4D45" w:rsidP="007F4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37CC"/>
    <w:multiLevelType w:val="hybridMultilevel"/>
    <w:tmpl w:val="03D20866"/>
    <w:lvl w:ilvl="0" w:tplc="4894AA2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4E02E7"/>
    <w:multiLevelType w:val="hybridMultilevel"/>
    <w:tmpl w:val="DE805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B799D"/>
    <w:multiLevelType w:val="hybridMultilevel"/>
    <w:tmpl w:val="7AEAC8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A7B7130"/>
    <w:multiLevelType w:val="hybridMultilevel"/>
    <w:tmpl w:val="0CB4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3069D"/>
    <w:multiLevelType w:val="hybridMultilevel"/>
    <w:tmpl w:val="B1D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01A2F"/>
    <w:multiLevelType w:val="hybridMultilevel"/>
    <w:tmpl w:val="85825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5A0DEC"/>
    <w:multiLevelType w:val="hybridMultilevel"/>
    <w:tmpl w:val="135E5C94"/>
    <w:lvl w:ilvl="0" w:tplc="817AA6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DD"/>
    <w:rsid w:val="000237F6"/>
    <w:rsid w:val="0007795A"/>
    <w:rsid w:val="00116F20"/>
    <w:rsid w:val="0013477E"/>
    <w:rsid w:val="00134C79"/>
    <w:rsid w:val="001979A8"/>
    <w:rsid w:val="00222E1F"/>
    <w:rsid w:val="002578E0"/>
    <w:rsid w:val="002E59F4"/>
    <w:rsid w:val="002F3734"/>
    <w:rsid w:val="0031088A"/>
    <w:rsid w:val="00365040"/>
    <w:rsid w:val="003F70AB"/>
    <w:rsid w:val="004472A9"/>
    <w:rsid w:val="004C4BC3"/>
    <w:rsid w:val="00501D40"/>
    <w:rsid w:val="00572377"/>
    <w:rsid w:val="005803AD"/>
    <w:rsid w:val="005F317F"/>
    <w:rsid w:val="00643B74"/>
    <w:rsid w:val="00661EFA"/>
    <w:rsid w:val="00745665"/>
    <w:rsid w:val="0079619B"/>
    <w:rsid w:val="007F4D45"/>
    <w:rsid w:val="00846F1E"/>
    <w:rsid w:val="009147C7"/>
    <w:rsid w:val="009C3376"/>
    <w:rsid w:val="00A3240F"/>
    <w:rsid w:val="00B05BDC"/>
    <w:rsid w:val="00B62396"/>
    <w:rsid w:val="00B90AF3"/>
    <w:rsid w:val="00C6495C"/>
    <w:rsid w:val="00DB4EE6"/>
    <w:rsid w:val="00E177A5"/>
    <w:rsid w:val="00E30D14"/>
    <w:rsid w:val="00E91A42"/>
    <w:rsid w:val="00EB60EC"/>
    <w:rsid w:val="00EC4D4B"/>
    <w:rsid w:val="00EF5EC2"/>
    <w:rsid w:val="00F9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2AC89B-2325-4206-B426-1DF3B117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E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EDD"/>
    <w:pPr>
      <w:ind w:left="720"/>
      <w:contextualSpacing/>
    </w:pPr>
    <w:rPr>
      <w:rFonts w:ascii="Calibri" w:hAnsi="Calibri"/>
      <w:sz w:val="22"/>
      <w:szCs w:val="22"/>
    </w:rPr>
  </w:style>
  <w:style w:type="paragraph" w:customStyle="1" w:styleId="Default">
    <w:name w:val="Default"/>
    <w:rsid w:val="00F97ED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F4D45"/>
    <w:pPr>
      <w:tabs>
        <w:tab w:val="center" w:pos="4680"/>
        <w:tab w:val="right" w:pos="9360"/>
      </w:tabs>
    </w:pPr>
  </w:style>
  <w:style w:type="character" w:customStyle="1" w:styleId="HeaderChar">
    <w:name w:val="Header Char"/>
    <w:basedOn w:val="DefaultParagraphFont"/>
    <w:link w:val="Header"/>
    <w:uiPriority w:val="99"/>
    <w:rsid w:val="007F4D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4D45"/>
    <w:pPr>
      <w:tabs>
        <w:tab w:val="center" w:pos="4680"/>
        <w:tab w:val="right" w:pos="9360"/>
      </w:tabs>
    </w:pPr>
  </w:style>
  <w:style w:type="character" w:customStyle="1" w:styleId="FooterChar">
    <w:name w:val="Footer Char"/>
    <w:basedOn w:val="DefaultParagraphFont"/>
    <w:link w:val="Footer"/>
    <w:uiPriority w:val="99"/>
    <w:rsid w:val="007F4D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1EFA"/>
    <w:rPr>
      <w:rFonts w:ascii="Tahoma" w:hAnsi="Tahoma" w:cs="Tahoma"/>
      <w:sz w:val="16"/>
      <w:szCs w:val="16"/>
    </w:rPr>
  </w:style>
  <w:style w:type="character" w:customStyle="1" w:styleId="BalloonTextChar">
    <w:name w:val="Balloon Text Char"/>
    <w:basedOn w:val="DefaultParagraphFont"/>
    <w:link w:val="BalloonText"/>
    <w:uiPriority w:val="99"/>
    <w:semiHidden/>
    <w:rsid w:val="00661E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3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F24C-9938-403E-8938-A401B89C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2729</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Dorothy</dc:creator>
  <cp:lastModifiedBy>Dekker, Dorothy</cp:lastModifiedBy>
  <cp:revision>2</cp:revision>
  <dcterms:created xsi:type="dcterms:W3CDTF">2020-07-10T00:14:00Z</dcterms:created>
  <dcterms:modified xsi:type="dcterms:W3CDTF">2020-07-10T00:14:00Z</dcterms:modified>
</cp:coreProperties>
</file>